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6A" w:rsidRPr="00883219" w:rsidRDefault="00D71C4E" w:rsidP="007B716A">
      <w:pPr>
        <w:pStyle w:val="NormalWeb"/>
        <w:rPr>
          <w:rFonts w:asciiTheme="minorHAnsi" w:hAnsiTheme="minorHAnsi" w:cstheme="minorHAnsi"/>
          <w:sz w:val="22"/>
          <w:szCs w:val="22"/>
        </w:rPr>
      </w:pPr>
      <w:r w:rsidRPr="00883219">
        <w:rPr>
          <w:rFonts w:asciiTheme="minorHAnsi" w:hAnsiTheme="minorHAnsi" w:cstheme="minorHAnsi"/>
          <w:sz w:val="22"/>
          <w:szCs w:val="22"/>
        </w:rPr>
        <w:t>Special</w:t>
      </w:r>
      <w:r w:rsidR="006F0FB3" w:rsidRPr="00883219">
        <w:rPr>
          <w:rFonts w:asciiTheme="minorHAnsi" w:hAnsiTheme="minorHAnsi" w:cstheme="minorHAnsi"/>
          <w:sz w:val="22"/>
          <w:szCs w:val="22"/>
        </w:rPr>
        <w:t>konsulent</w:t>
      </w:r>
      <w:r w:rsidR="006F0FB3" w:rsidRPr="00883219">
        <w:rPr>
          <w:rFonts w:asciiTheme="minorHAnsi" w:hAnsiTheme="minorHAnsi" w:cstheme="minorHAnsi"/>
          <w:sz w:val="22"/>
          <w:szCs w:val="22"/>
        </w:rPr>
        <w:br/>
      </w:r>
      <w:r w:rsidRPr="00883219">
        <w:rPr>
          <w:rFonts w:asciiTheme="minorHAnsi" w:hAnsiTheme="minorHAnsi" w:cstheme="minorHAnsi"/>
          <w:sz w:val="22"/>
          <w:szCs w:val="22"/>
        </w:rPr>
        <w:t xml:space="preserve">Katrine </w:t>
      </w:r>
      <w:proofErr w:type="spellStart"/>
      <w:r w:rsidRPr="00883219">
        <w:rPr>
          <w:rFonts w:asciiTheme="minorHAnsi" w:hAnsiTheme="minorHAnsi" w:cstheme="minorHAnsi"/>
          <w:sz w:val="22"/>
          <w:szCs w:val="22"/>
        </w:rPr>
        <w:t>Neregaard</w:t>
      </w:r>
      <w:proofErr w:type="spellEnd"/>
      <w:r w:rsidRPr="00883219">
        <w:rPr>
          <w:rFonts w:asciiTheme="minorHAnsi" w:hAnsiTheme="minorHAnsi" w:cstheme="minorHAnsi"/>
          <w:sz w:val="22"/>
          <w:szCs w:val="22"/>
        </w:rPr>
        <w:t xml:space="preserve"> Rasmussen</w:t>
      </w:r>
      <w:r w:rsidRPr="00883219">
        <w:rPr>
          <w:rFonts w:asciiTheme="minorHAnsi" w:hAnsiTheme="minorHAnsi" w:cstheme="minorHAnsi"/>
          <w:sz w:val="22"/>
          <w:szCs w:val="22"/>
        </w:rPr>
        <w:br/>
      </w:r>
      <w:r w:rsidR="007B716A" w:rsidRPr="00883219">
        <w:rPr>
          <w:rFonts w:asciiTheme="minorHAnsi" w:hAnsiTheme="minorHAnsi" w:cstheme="minorHAnsi"/>
          <w:sz w:val="22"/>
          <w:szCs w:val="22"/>
        </w:rPr>
        <w:t>Digitaliseringsstyrelsen</w:t>
      </w:r>
    </w:p>
    <w:p w:rsidR="007B716A" w:rsidRPr="00883219" w:rsidRDefault="007B716A" w:rsidP="007B716A">
      <w:pPr>
        <w:pStyle w:val="NormalWeb"/>
        <w:rPr>
          <w:rFonts w:asciiTheme="minorHAnsi" w:hAnsiTheme="minorHAnsi" w:cstheme="minorHAnsi"/>
          <w:sz w:val="22"/>
          <w:szCs w:val="22"/>
        </w:rPr>
      </w:pPr>
      <w:r w:rsidRPr="00883219">
        <w:rPr>
          <w:rFonts w:asciiTheme="minorHAnsi" w:hAnsiTheme="minorHAnsi" w:cstheme="minorHAnsi"/>
          <w:sz w:val="22"/>
          <w:szCs w:val="22"/>
        </w:rPr>
        <w:t xml:space="preserve">Fremsendt til </w:t>
      </w:r>
      <w:hyperlink r:id="rId4" w:history="1">
        <w:r w:rsidR="00D71C4E" w:rsidRPr="00883219">
          <w:rPr>
            <w:rStyle w:val="Hyperlink"/>
            <w:rFonts w:asciiTheme="minorHAnsi" w:hAnsiTheme="minorHAnsi" w:cstheme="minorHAnsi"/>
            <w:sz w:val="22"/>
            <w:szCs w:val="22"/>
          </w:rPr>
          <w:t>knera@digst.dk</w:t>
        </w:r>
      </w:hyperlink>
      <w:r w:rsidR="00D71C4E" w:rsidRPr="00883219">
        <w:rPr>
          <w:rFonts w:asciiTheme="minorHAnsi" w:hAnsiTheme="minorHAnsi" w:cstheme="minorHAnsi"/>
          <w:sz w:val="22"/>
          <w:szCs w:val="22"/>
        </w:rPr>
        <w:t xml:space="preserve"> </w:t>
      </w:r>
      <w:r w:rsidR="00FE2A6F" w:rsidRPr="00883219">
        <w:rPr>
          <w:rFonts w:asciiTheme="minorHAnsi" w:hAnsiTheme="minorHAnsi" w:cstheme="minorHAnsi"/>
          <w:sz w:val="22"/>
          <w:szCs w:val="22"/>
        </w:rPr>
        <w:br/>
        <w:t>10. februar 2012</w:t>
      </w:r>
      <w:r w:rsidR="00FE2A6F" w:rsidRPr="00883219">
        <w:rPr>
          <w:rFonts w:asciiTheme="minorHAnsi" w:hAnsiTheme="minorHAnsi" w:cstheme="minorHAnsi"/>
          <w:sz w:val="22"/>
          <w:szCs w:val="22"/>
        </w:rPr>
        <w:br/>
      </w:r>
    </w:p>
    <w:p w:rsidR="007B716A" w:rsidRPr="00883219" w:rsidRDefault="007B716A" w:rsidP="00D71C4E">
      <w:pPr>
        <w:pStyle w:val="Overskrift3"/>
        <w:rPr>
          <w:rFonts w:asciiTheme="minorHAnsi" w:hAnsiTheme="minorHAnsi" w:cstheme="minorHAnsi"/>
          <w:b w:val="0"/>
          <w:sz w:val="22"/>
          <w:szCs w:val="22"/>
        </w:rPr>
      </w:pPr>
      <w:r w:rsidRPr="00883219">
        <w:rPr>
          <w:rFonts w:asciiTheme="minorHAnsi" w:hAnsiTheme="minorHAnsi" w:cstheme="minorHAnsi"/>
          <w:color w:val="000000"/>
          <w:sz w:val="22"/>
          <w:szCs w:val="22"/>
        </w:rPr>
        <w:t>Høringssvar til ”</w:t>
      </w:r>
      <w:r w:rsidR="00D71C4E" w:rsidRPr="00883219">
        <w:rPr>
          <w:rFonts w:asciiTheme="minorHAnsi" w:hAnsiTheme="minorHAnsi" w:cstheme="minorHAnsi"/>
          <w:sz w:val="22"/>
          <w:szCs w:val="22"/>
        </w:rPr>
        <w:t>Forslag til Lov om ændring af lov om Det Centrale Personregister</w:t>
      </w:r>
      <w:r w:rsidRPr="00883219">
        <w:rPr>
          <w:rFonts w:asciiTheme="minorHAnsi" w:hAnsiTheme="minorHAnsi" w:cstheme="minorHAnsi"/>
          <w:color w:val="000000"/>
          <w:sz w:val="22"/>
          <w:szCs w:val="22"/>
        </w:rPr>
        <w:t>”</w:t>
      </w:r>
      <w:r w:rsidRPr="00883219">
        <w:rPr>
          <w:rFonts w:asciiTheme="minorHAnsi" w:hAnsiTheme="minorHAnsi" w:cstheme="minorHAnsi"/>
          <w:color w:val="000000"/>
          <w:sz w:val="22"/>
          <w:szCs w:val="22"/>
        </w:rPr>
        <w:br/>
      </w:r>
      <w:r w:rsidRPr="00883219">
        <w:rPr>
          <w:rFonts w:asciiTheme="minorHAnsi" w:hAnsiTheme="minorHAnsi" w:cstheme="minorHAnsi"/>
          <w:b w:val="0"/>
          <w:sz w:val="22"/>
          <w:szCs w:val="22"/>
        </w:rPr>
        <w:t>Digitaliseringsstyrelsen har den 27. januar 2012 sendt ”</w:t>
      </w:r>
      <w:r w:rsidR="00D71C4E" w:rsidRPr="00883219">
        <w:rPr>
          <w:rFonts w:asciiTheme="minorHAnsi" w:hAnsiTheme="minorHAnsi" w:cstheme="minorHAnsi"/>
          <w:b w:val="0"/>
          <w:sz w:val="22"/>
          <w:szCs w:val="22"/>
        </w:rPr>
        <w:t xml:space="preserve"> Forslag til Lov om ændring af lov om Det Centrale Personregister</w:t>
      </w:r>
      <w:r w:rsidRPr="00883219">
        <w:rPr>
          <w:rFonts w:asciiTheme="minorHAnsi" w:hAnsiTheme="minorHAnsi" w:cstheme="minorHAnsi"/>
          <w:b w:val="0"/>
          <w:sz w:val="22"/>
          <w:szCs w:val="22"/>
        </w:rPr>
        <w:t>” i høring.</w:t>
      </w:r>
    </w:p>
    <w:p w:rsidR="00D71C4E" w:rsidRPr="00883219" w:rsidRDefault="00D71C4E" w:rsidP="00D71C4E">
      <w:pPr>
        <w:pStyle w:val="NormalWeb"/>
        <w:rPr>
          <w:rFonts w:asciiTheme="minorHAnsi" w:hAnsiTheme="minorHAnsi" w:cstheme="minorHAnsi"/>
          <w:color w:val="000000"/>
          <w:sz w:val="22"/>
          <w:szCs w:val="22"/>
        </w:rPr>
      </w:pPr>
      <w:r w:rsidRPr="00883219">
        <w:rPr>
          <w:rFonts w:asciiTheme="minorHAnsi" w:hAnsiTheme="minorHAnsi" w:cstheme="minorHAnsi"/>
          <w:color w:val="000000"/>
          <w:sz w:val="22"/>
          <w:szCs w:val="22"/>
        </w:rPr>
        <w:t>Vi har bemærket, at Biblioteksparaplyen ikke er listet som høringsberettiget til forslaget, men da forslaget har betydning for folkebibliotekerne, fremsendes hermed høringssvar fra Biblioteksparaplyen.</w:t>
      </w:r>
    </w:p>
    <w:p w:rsidR="00883219" w:rsidRPr="00883219" w:rsidRDefault="00D71C4E" w:rsidP="00883219">
      <w:pPr>
        <w:rPr>
          <w:rFonts w:asciiTheme="minorHAnsi" w:hAnsiTheme="minorHAnsi" w:cstheme="minorHAnsi"/>
          <w:color w:val="000000"/>
          <w:sz w:val="22"/>
          <w:szCs w:val="22"/>
        </w:rPr>
      </w:pPr>
      <w:r w:rsidRPr="00883219">
        <w:rPr>
          <w:rFonts w:asciiTheme="minorHAnsi" w:hAnsiTheme="minorHAnsi" w:cstheme="minorHAnsi"/>
          <w:color w:val="000000"/>
          <w:sz w:val="22"/>
          <w:szCs w:val="22"/>
        </w:rPr>
        <w:t>Bibliotekerne h</w:t>
      </w:r>
      <w:r w:rsidR="002A7CBB">
        <w:rPr>
          <w:rFonts w:asciiTheme="minorHAnsi" w:hAnsiTheme="minorHAnsi" w:cstheme="minorHAnsi"/>
          <w:color w:val="000000"/>
          <w:sz w:val="22"/>
          <w:szCs w:val="22"/>
        </w:rPr>
        <w:t>ilser velkomment at de er tænkt</w:t>
      </w:r>
      <w:r w:rsidR="00883219" w:rsidRPr="00883219">
        <w:rPr>
          <w:rFonts w:asciiTheme="minorHAnsi" w:hAnsiTheme="minorHAnsi" w:cstheme="minorHAnsi"/>
          <w:color w:val="000000"/>
          <w:sz w:val="22"/>
          <w:szCs w:val="22"/>
        </w:rPr>
        <w:t xml:space="preserve"> aktivt ind i opgaven, som f.eks. på s. 16:</w:t>
      </w:r>
    </w:p>
    <w:p w:rsidR="00883219" w:rsidRPr="00883219" w:rsidRDefault="00883219" w:rsidP="00883219">
      <w:pPr>
        <w:rPr>
          <w:rFonts w:asciiTheme="minorHAnsi" w:hAnsiTheme="minorHAnsi" w:cstheme="minorHAnsi"/>
          <w:color w:val="000000"/>
          <w:sz w:val="22"/>
          <w:szCs w:val="22"/>
        </w:rPr>
      </w:pPr>
    </w:p>
    <w:p w:rsidR="00883219" w:rsidRPr="00883219" w:rsidRDefault="00883219" w:rsidP="003C3014">
      <w:pPr>
        <w:rPr>
          <w:rFonts w:asciiTheme="minorHAnsi" w:hAnsiTheme="minorHAnsi" w:cstheme="minorHAnsi"/>
          <w:color w:val="000000"/>
          <w:sz w:val="22"/>
          <w:szCs w:val="22"/>
        </w:rPr>
      </w:pPr>
      <w:r w:rsidRPr="00883219">
        <w:rPr>
          <w:rFonts w:asciiTheme="minorHAnsi" w:hAnsiTheme="minorHAnsi" w:cstheme="minorHAnsi"/>
          <w:color w:val="000000"/>
          <w:sz w:val="22"/>
          <w:szCs w:val="22"/>
        </w:rPr>
        <w:t xml:space="preserve">”Det foreslås, at borgerne ligesom i dag kan henvende sig og få hjælp og vejledning hos de relevante offentlige myndigheder, i borgerservicecentre mv., </w:t>
      </w:r>
      <w:r w:rsidR="003C3014">
        <w:rPr>
          <w:rFonts w:asciiTheme="minorHAnsi" w:hAnsiTheme="minorHAnsi" w:cstheme="minorHAnsi"/>
          <w:color w:val="000000"/>
          <w:sz w:val="22"/>
          <w:szCs w:val="22"/>
        </w:rPr>
        <w:t>………</w:t>
      </w:r>
      <w:r w:rsidRPr="00883219">
        <w:rPr>
          <w:rFonts w:asciiTheme="minorHAnsi" w:hAnsiTheme="minorHAnsi" w:cstheme="minorHAnsi"/>
          <w:color w:val="000000"/>
          <w:sz w:val="22"/>
          <w:szCs w:val="22"/>
        </w:rPr>
        <w:br/>
      </w:r>
      <w:proofErr w:type="gramStart"/>
      <w:r w:rsidR="003C3014">
        <w:rPr>
          <w:rFonts w:asciiTheme="minorHAnsi" w:hAnsiTheme="minorHAnsi" w:cstheme="minorHAnsi"/>
          <w:color w:val="000000"/>
          <w:sz w:val="22"/>
          <w:szCs w:val="22"/>
        </w:rPr>
        <w:t>…..</w:t>
      </w:r>
      <w:proofErr w:type="gramEnd"/>
      <w:r w:rsidR="003C3014">
        <w:rPr>
          <w:rFonts w:asciiTheme="minorHAnsi" w:hAnsiTheme="minorHAnsi" w:cstheme="minorHAnsi"/>
          <w:color w:val="000000"/>
          <w:sz w:val="22"/>
          <w:szCs w:val="22"/>
        </w:rPr>
        <w:t>a</w:t>
      </w:r>
      <w:r w:rsidRPr="00883219">
        <w:rPr>
          <w:rFonts w:asciiTheme="minorHAnsi" w:hAnsiTheme="minorHAnsi" w:cstheme="minorHAnsi"/>
          <w:color w:val="000000"/>
          <w:sz w:val="22"/>
          <w:szCs w:val="22"/>
        </w:rPr>
        <w:t>ndre institutioner som for eksempel bibliotekerne vil også være et oplagt sted at tilbyde borgerne hjælp til digital selvbetjening. De kommunale borgerservicecentre og eksempelvis bibliotekerne vil således kunne tilbyde adgang til computere og medarbejdere, der kan hjælpe borgerne med de digitale løsninger. På den måde bliver også de mindre it-kyndige borgere efterhånden mere digitalt selvhjulpne.”</w:t>
      </w:r>
    </w:p>
    <w:p w:rsidR="00883219" w:rsidRPr="00883219" w:rsidRDefault="00883219" w:rsidP="00883219">
      <w:pPr>
        <w:rPr>
          <w:rFonts w:asciiTheme="minorHAnsi" w:hAnsiTheme="minorHAnsi" w:cstheme="minorHAnsi"/>
          <w:color w:val="000000"/>
          <w:sz w:val="22"/>
          <w:szCs w:val="22"/>
        </w:rPr>
      </w:pPr>
    </w:p>
    <w:p w:rsidR="00D71C4E" w:rsidRPr="00883219" w:rsidRDefault="00883219" w:rsidP="00883219">
      <w:pPr>
        <w:rPr>
          <w:rFonts w:asciiTheme="minorHAnsi" w:hAnsiTheme="minorHAnsi" w:cstheme="minorHAnsi"/>
          <w:color w:val="000000"/>
          <w:sz w:val="22"/>
          <w:szCs w:val="22"/>
        </w:rPr>
      </w:pPr>
      <w:r w:rsidRPr="00883219">
        <w:rPr>
          <w:rFonts w:asciiTheme="minorHAnsi" w:hAnsiTheme="minorHAnsi" w:cstheme="minorHAnsi"/>
          <w:color w:val="000000"/>
          <w:sz w:val="22"/>
          <w:szCs w:val="22"/>
        </w:rPr>
        <w:t>Vi</w:t>
      </w:r>
      <w:r w:rsidR="00D71C4E" w:rsidRPr="00883219">
        <w:rPr>
          <w:rFonts w:asciiTheme="minorHAnsi" w:hAnsiTheme="minorHAnsi" w:cstheme="minorHAnsi"/>
          <w:color w:val="000000"/>
          <w:sz w:val="22"/>
          <w:szCs w:val="22"/>
        </w:rPr>
        <w:t xml:space="preserve"> synes, at man </w:t>
      </w:r>
      <w:r w:rsidRPr="00883219">
        <w:rPr>
          <w:rFonts w:asciiTheme="minorHAnsi" w:hAnsiTheme="minorHAnsi" w:cstheme="minorHAnsi"/>
          <w:color w:val="000000"/>
          <w:sz w:val="22"/>
          <w:szCs w:val="22"/>
        </w:rPr>
        <w:t xml:space="preserve">i formuleringen </w:t>
      </w:r>
      <w:r w:rsidR="00D71C4E" w:rsidRPr="00883219">
        <w:rPr>
          <w:rFonts w:asciiTheme="minorHAnsi" w:hAnsiTheme="minorHAnsi" w:cstheme="minorHAnsi"/>
          <w:color w:val="000000"/>
          <w:sz w:val="22"/>
          <w:szCs w:val="22"/>
        </w:rPr>
        <w:t>skal sidestille borgerservicecentre og biblioteker, da de i høj grad løser samme opgaver</w:t>
      </w:r>
      <w:r w:rsidRPr="00883219">
        <w:rPr>
          <w:rFonts w:asciiTheme="minorHAnsi" w:hAnsiTheme="minorHAnsi" w:cstheme="minorHAnsi"/>
          <w:color w:val="000000"/>
          <w:sz w:val="22"/>
          <w:szCs w:val="22"/>
        </w:rPr>
        <w:t>. T</w:t>
      </w:r>
      <w:r w:rsidR="00D71C4E" w:rsidRPr="00883219">
        <w:rPr>
          <w:rFonts w:asciiTheme="minorHAnsi" w:hAnsiTheme="minorHAnsi" w:cstheme="minorHAnsi"/>
          <w:color w:val="000000"/>
          <w:sz w:val="22"/>
          <w:szCs w:val="22"/>
        </w:rPr>
        <w:t xml:space="preserve">eksten </w:t>
      </w:r>
      <w:r w:rsidRPr="00883219">
        <w:rPr>
          <w:rFonts w:asciiTheme="minorHAnsi" w:hAnsiTheme="minorHAnsi" w:cstheme="minorHAnsi"/>
          <w:color w:val="000000"/>
          <w:sz w:val="22"/>
          <w:szCs w:val="22"/>
        </w:rPr>
        <w:t>bør således lyde:</w:t>
      </w:r>
      <w:r w:rsidR="00D71C4E" w:rsidRPr="00883219">
        <w:rPr>
          <w:rFonts w:asciiTheme="minorHAnsi" w:hAnsiTheme="minorHAnsi" w:cstheme="minorHAnsi"/>
          <w:color w:val="000000"/>
          <w:sz w:val="22"/>
          <w:szCs w:val="22"/>
        </w:rPr>
        <w:t xml:space="preserve"> ”borgerservicecentre og/eller biblioteker”</w:t>
      </w:r>
    </w:p>
    <w:p w:rsidR="00D71C4E" w:rsidRPr="00883219" w:rsidRDefault="00D71C4E" w:rsidP="00D71C4E">
      <w:pPr>
        <w:rPr>
          <w:rFonts w:asciiTheme="minorHAnsi" w:hAnsiTheme="minorHAnsi" w:cstheme="minorHAnsi"/>
          <w:color w:val="000000"/>
          <w:sz w:val="22"/>
          <w:szCs w:val="22"/>
        </w:rPr>
      </w:pPr>
    </w:p>
    <w:p w:rsidR="00883219" w:rsidRPr="00883219" w:rsidRDefault="00616436" w:rsidP="00883219">
      <w:pPr>
        <w:rPr>
          <w:rFonts w:asciiTheme="minorHAnsi" w:hAnsiTheme="minorHAnsi" w:cstheme="minorHAnsi"/>
          <w:bCs/>
          <w:color w:val="000000"/>
          <w:sz w:val="22"/>
          <w:szCs w:val="22"/>
        </w:rPr>
      </w:pPr>
      <w:r>
        <w:rPr>
          <w:rFonts w:asciiTheme="minorHAnsi" w:hAnsiTheme="minorHAnsi" w:cstheme="minorHAnsi"/>
          <w:color w:val="000000"/>
          <w:sz w:val="22"/>
          <w:szCs w:val="22"/>
        </w:rPr>
        <w:t>Folkeb</w:t>
      </w:r>
      <w:r w:rsidR="00883219" w:rsidRPr="00883219">
        <w:rPr>
          <w:rFonts w:asciiTheme="minorHAnsi" w:hAnsiTheme="minorHAnsi" w:cstheme="minorHAnsi"/>
          <w:color w:val="000000"/>
          <w:sz w:val="22"/>
          <w:szCs w:val="22"/>
        </w:rPr>
        <w:t>ibliotekerne bliver i stadig højere grad st</w:t>
      </w:r>
      <w:r w:rsidR="00883219">
        <w:rPr>
          <w:rFonts w:asciiTheme="minorHAnsi" w:hAnsiTheme="minorHAnsi" w:cstheme="minorHAnsi"/>
          <w:color w:val="000000"/>
          <w:sz w:val="22"/>
          <w:szCs w:val="22"/>
        </w:rPr>
        <w:t>e</w:t>
      </w:r>
      <w:r w:rsidR="00883219" w:rsidRPr="00883219">
        <w:rPr>
          <w:rFonts w:asciiTheme="minorHAnsi" w:hAnsiTheme="minorHAnsi" w:cstheme="minorHAnsi"/>
          <w:color w:val="000000"/>
          <w:sz w:val="22"/>
          <w:szCs w:val="22"/>
        </w:rPr>
        <w:t>det</w:t>
      </w:r>
      <w:r w:rsidR="002A7CBB">
        <w:rPr>
          <w:rFonts w:asciiTheme="minorHAnsi" w:hAnsiTheme="minorHAnsi" w:cstheme="minorHAnsi"/>
          <w:color w:val="000000"/>
          <w:sz w:val="22"/>
          <w:szCs w:val="22"/>
        </w:rPr>
        <w:t>,</w:t>
      </w:r>
      <w:r w:rsidR="00883219" w:rsidRPr="00883219">
        <w:rPr>
          <w:rFonts w:asciiTheme="minorHAnsi" w:hAnsiTheme="minorHAnsi" w:cstheme="minorHAnsi"/>
          <w:color w:val="000000"/>
          <w:sz w:val="22"/>
          <w:szCs w:val="22"/>
        </w:rPr>
        <w:t xml:space="preserve"> hvor borgerne henvender sig</w:t>
      </w:r>
      <w:r w:rsidR="00883219">
        <w:rPr>
          <w:rFonts w:asciiTheme="minorHAnsi" w:hAnsiTheme="minorHAnsi" w:cstheme="minorHAnsi"/>
          <w:color w:val="000000"/>
          <w:sz w:val="22"/>
          <w:szCs w:val="22"/>
        </w:rPr>
        <w:t>,</w:t>
      </w:r>
      <w:r w:rsidR="00883219" w:rsidRPr="00883219">
        <w:rPr>
          <w:rFonts w:asciiTheme="minorHAnsi" w:hAnsiTheme="minorHAnsi" w:cstheme="minorHAnsi"/>
          <w:color w:val="000000"/>
          <w:sz w:val="22"/>
          <w:szCs w:val="22"/>
        </w:rPr>
        <w:t xml:space="preserve"> når de har behov for hjælp og vejledning i fo</w:t>
      </w:r>
      <w:r w:rsidR="00883219">
        <w:rPr>
          <w:rFonts w:asciiTheme="minorHAnsi" w:hAnsiTheme="minorHAnsi" w:cstheme="minorHAnsi"/>
          <w:color w:val="000000"/>
          <w:sz w:val="22"/>
          <w:szCs w:val="22"/>
        </w:rPr>
        <w:t>rhold til b</w:t>
      </w:r>
      <w:r w:rsidR="00883219" w:rsidRPr="00883219">
        <w:rPr>
          <w:rFonts w:asciiTheme="minorHAnsi" w:hAnsiTheme="minorHAnsi" w:cstheme="minorHAnsi"/>
          <w:color w:val="000000"/>
          <w:sz w:val="22"/>
          <w:szCs w:val="22"/>
        </w:rPr>
        <w:t>o</w:t>
      </w:r>
      <w:r w:rsidR="00883219">
        <w:rPr>
          <w:rFonts w:asciiTheme="minorHAnsi" w:hAnsiTheme="minorHAnsi" w:cstheme="minorHAnsi"/>
          <w:color w:val="000000"/>
          <w:sz w:val="22"/>
          <w:szCs w:val="22"/>
        </w:rPr>
        <w:t>r</w:t>
      </w:r>
      <w:r w:rsidR="00883219" w:rsidRPr="00883219">
        <w:rPr>
          <w:rFonts w:asciiTheme="minorHAnsi" w:hAnsiTheme="minorHAnsi" w:cstheme="minorHAnsi"/>
          <w:color w:val="000000"/>
          <w:sz w:val="22"/>
          <w:szCs w:val="22"/>
        </w:rPr>
        <w:t xml:space="preserve">gerservice, specielt når den bliver digital. </w:t>
      </w:r>
      <w:r w:rsidR="00883219" w:rsidRPr="00883219">
        <w:rPr>
          <w:rFonts w:asciiTheme="minorHAnsi" w:hAnsiTheme="minorHAnsi" w:cstheme="minorHAnsi"/>
          <w:bCs/>
          <w:color w:val="000000"/>
          <w:sz w:val="22"/>
          <w:szCs w:val="22"/>
        </w:rPr>
        <w:t xml:space="preserve">En ny undersøgelse viser, at 2/3 af landets biblioteker nu udfører borgerserviceopgaver på forskellige niveauer, hvilket er tæt på en fordobling i løbet af de seneste to år. Undersøgelsen kan ses på </w:t>
      </w:r>
      <w:hyperlink r:id="rId5" w:history="1">
        <w:r w:rsidR="00883219" w:rsidRPr="00883219">
          <w:rPr>
            <w:rStyle w:val="Hyperlink"/>
            <w:rFonts w:asciiTheme="minorHAnsi" w:hAnsiTheme="minorHAnsi" w:cstheme="minorHAnsi"/>
            <w:sz w:val="22"/>
            <w:szCs w:val="22"/>
          </w:rPr>
          <w:t>http://db.dk/borgerservice</w:t>
        </w:r>
      </w:hyperlink>
    </w:p>
    <w:p w:rsidR="00883219" w:rsidRPr="00883219" w:rsidRDefault="00883219" w:rsidP="00883219">
      <w:pPr>
        <w:rPr>
          <w:rFonts w:asciiTheme="minorHAnsi" w:hAnsiTheme="minorHAnsi" w:cstheme="minorHAnsi"/>
          <w:bCs/>
          <w:color w:val="000000"/>
          <w:sz w:val="22"/>
          <w:szCs w:val="22"/>
        </w:rPr>
      </w:pPr>
    </w:p>
    <w:p w:rsidR="003C3014" w:rsidRDefault="00883219" w:rsidP="003C3014">
      <w:pPr>
        <w:rPr>
          <w:rFonts w:asciiTheme="minorHAnsi" w:hAnsiTheme="minorHAnsi" w:cstheme="minorHAnsi"/>
          <w:bCs/>
          <w:color w:val="000000"/>
          <w:sz w:val="22"/>
          <w:szCs w:val="22"/>
        </w:rPr>
      </w:pPr>
      <w:r w:rsidRPr="00883219">
        <w:rPr>
          <w:rFonts w:asciiTheme="minorHAnsi" w:hAnsiTheme="minorHAnsi" w:cstheme="minorHAnsi"/>
          <w:bCs/>
          <w:color w:val="000000"/>
          <w:sz w:val="22"/>
          <w:szCs w:val="22"/>
        </w:rPr>
        <w:t>Stadig flere kommuner har således fået øjnene op for det potentiale</w:t>
      </w:r>
      <w:r w:rsidR="002A7CBB">
        <w:rPr>
          <w:rFonts w:asciiTheme="minorHAnsi" w:hAnsiTheme="minorHAnsi" w:cstheme="minorHAnsi"/>
          <w:bCs/>
          <w:color w:val="000000"/>
          <w:sz w:val="22"/>
          <w:szCs w:val="22"/>
        </w:rPr>
        <w:t>,</w:t>
      </w:r>
      <w:r w:rsidRPr="00883219">
        <w:rPr>
          <w:rFonts w:asciiTheme="minorHAnsi" w:hAnsiTheme="minorHAnsi" w:cstheme="minorHAnsi"/>
          <w:bCs/>
          <w:color w:val="000000"/>
          <w:sz w:val="22"/>
          <w:szCs w:val="22"/>
        </w:rPr>
        <w:t xml:space="preserve"> der lig</w:t>
      </w:r>
      <w:r w:rsidR="002A7CBB">
        <w:rPr>
          <w:rFonts w:asciiTheme="minorHAnsi" w:hAnsiTheme="minorHAnsi" w:cstheme="minorHAnsi"/>
          <w:bCs/>
          <w:color w:val="000000"/>
          <w:sz w:val="22"/>
          <w:szCs w:val="22"/>
        </w:rPr>
        <w:t xml:space="preserve">ger i at udnytte de mange </w:t>
      </w:r>
      <w:proofErr w:type="spellStart"/>
      <w:r w:rsidR="002A7CBB">
        <w:rPr>
          <w:rFonts w:asciiTheme="minorHAnsi" w:hAnsiTheme="minorHAnsi" w:cstheme="minorHAnsi"/>
          <w:bCs/>
          <w:color w:val="000000"/>
          <w:sz w:val="22"/>
          <w:szCs w:val="22"/>
        </w:rPr>
        <w:t>videns</w:t>
      </w:r>
      <w:r w:rsidRPr="00883219">
        <w:rPr>
          <w:rFonts w:asciiTheme="minorHAnsi" w:hAnsiTheme="minorHAnsi" w:cstheme="minorHAnsi"/>
          <w:bCs/>
          <w:color w:val="000000"/>
          <w:sz w:val="22"/>
          <w:szCs w:val="22"/>
        </w:rPr>
        <w:t>kompetencer</w:t>
      </w:r>
      <w:proofErr w:type="spellEnd"/>
      <w:r w:rsidRPr="00883219">
        <w:rPr>
          <w:rFonts w:asciiTheme="minorHAnsi" w:hAnsiTheme="minorHAnsi" w:cstheme="minorHAnsi"/>
          <w:bCs/>
          <w:color w:val="000000"/>
          <w:sz w:val="22"/>
          <w:szCs w:val="22"/>
        </w:rPr>
        <w:t>, som befinder sig på biblioteket. I flere end 60 kommuner benyttes biblioteket derfor nu også som indgangen til det offentlige som udvidede borgerservicecentre, hvor bibliotekerne både udsteder kørekort, hjælper folk med digital service og laver kurser i IT læring.</w:t>
      </w:r>
      <w:r w:rsidR="002A7CBB">
        <w:rPr>
          <w:rFonts w:asciiTheme="minorHAnsi" w:hAnsiTheme="minorHAnsi" w:cstheme="minorHAnsi"/>
          <w:bCs/>
          <w:color w:val="000000"/>
          <w:sz w:val="22"/>
          <w:szCs w:val="22"/>
        </w:rPr>
        <w:t xml:space="preserve"> Dette bør afspejles i lovteksten ved den foreslåede formuleringsmæssige sidestilling af borgerservicecentre og </w:t>
      </w:r>
      <w:r w:rsidR="00616436">
        <w:rPr>
          <w:rFonts w:asciiTheme="minorHAnsi" w:hAnsiTheme="minorHAnsi" w:cstheme="minorHAnsi"/>
          <w:bCs/>
          <w:color w:val="000000"/>
          <w:sz w:val="22"/>
          <w:szCs w:val="22"/>
        </w:rPr>
        <w:t>folke</w:t>
      </w:r>
      <w:r w:rsidR="002A7CBB">
        <w:rPr>
          <w:rFonts w:asciiTheme="minorHAnsi" w:hAnsiTheme="minorHAnsi" w:cstheme="minorHAnsi"/>
          <w:bCs/>
          <w:color w:val="000000"/>
          <w:sz w:val="22"/>
          <w:szCs w:val="22"/>
        </w:rPr>
        <w:t>biblioteker.</w:t>
      </w:r>
    </w:p>
    <w:p w:rsidR="003C3014" w:rsidRDefault="003C3014" w:rsidP="003C3014">
      <w:pPr>
        <w:rPr>
          <w:rFonts w:asciiTheme="minorHAnsi" w:hAnsiTheme="minorHAnsi" w:cstheme="minorHAnsi"/>
          <w:bCs/>
          <w:color w:val="000000"/>
          <w:sz w:val="22"/>
          <w:szCs w:val="22"/>
        </w:rPr>
      </w:pPr>
    </w:p>
    <w:p w:rsidR="003C3014" w:rsidRPr="003C3014" w:rsidRDefault="003C3014" w:rsidP="003C3014">
      <w:pPr>
        <w:rPr>
          <w:rFonts w:asciiTheme="minorHAnsi" w:hAnsiTheme="minorHAnsi" w:cstheme="minorHAnsi"/>
          <w:bCs/>
          <w:color w:val="000000"/>
          <w:sz w:val="22"/>
          <w:szCs w:val="22"/>
        </w:rPr>
      </w:pPr>
      <w:r w:rsidRPr="004B6592">
        <w:rPr>
          <w:rFonts w:asciiTheme="minorHAnsi" w:hAnsiTheme="minorHAnsi" w:cstheme="minorHAnsi"/>
          <w:sz w:val="22"/>
          <w:szCs w:val="22"/>
        </w:rPr>
        <w:t>Med venlig hilsen</w:t>
      </w:r>
    </w:p>
    <w:p w:rsidR="003C3014" w:rsidRDefault="003C3014" w:rsidP="003C3014">
      <w:pPr>
        <w:pStyle w:val="NormalWeb"/>
        <w:rPr>
          <w:rFonts w:asciiTheme="minorHAnsi" w:hAnsiTheme="minorHAnsi" w:cstheme="minorHAnsi"/>
          <w:sz w:val="22"/>
          <w:szCs w:val="22"/>
        </w:rPr>
      </w:pPr>
      <w:r>
        <w:rPr>
          <w:rFonts w:asciiTheme="minorHAnsi" w:hAnsiTheme="minorHAnsi" w:cstheme="minorHAnsi"/>
          <w:sz w:val="22"/>
          <w:szCs w:val="22"/>
        </w:rPr>
        <w:t>Steen B. Andersen</w:t>
      </w:r>
      <w:r>
        <w:rPr>
          <w:rFonts w:asciiTheme="minorHAnsi" w:hAnsiTheme="minorHAnsi" w:cstheme="minorHAnsi"/>
          <w:sz w:val="22"/>
          <w:szCs w:val="22"/>
        </w:rPr>
        <w:br/>
        <w:t>Formand Danmarks Biblioteksforenings Digitaliseringsudvalg</w:t>
      </w:r>
    </w:p>
    <w:p w:rsidR="003C3014" w:rsidRPr="004B6592" w:rsidRDefault="003C3014" w:rsidP="003C3014">
      <w:pPr>
        <w:pStyle w:val="NormalWeb"/>
        <w:rPr>
          <w:rFonts w:asciiTheme="minorHAnsi" w:hAnsiTheme="minorHAnsi" w:cstheme="minorHAnsi"/>
          <w:sz w:val="22"/>
          <w:szCs w:val="22"/>
        </w:rPr>
      </w:pPr>
      <w:r>
        <w:rPr>
          <w:rFonts w:asciiTheme="minorHAnsi" w:hAnsiTheme="minorHAnsi" w:cstheme="minorHAnsi"/>
          <w:sz w:val="22"/>
          <w:szCs w:val="22"/>
        </w:rPr>
        <w:t xml:space="preserve">&amp; </w:t>
      </w:r>
      <w:r>
        <w:rPr>
          <w:rFonts w:asciiTheme="minorHAnsi" w:hAnsiTheme="minorHAnsi" w:cstheme="minorHAnsi"/>
          <w:sz w:val="22"/>
          <w:szCs w:val="22"/>
        </w:rPr>
        <w:tab/>
      </w:r>
    </w:p>
    <w:p w:rsidR="003C3014" w:rsidRPr="004B6592" w:rsidRDefault="003C3014" w:rsidP="003C3014">
      <w:pPr>
        <w:pStyle w:val="NormalWeb"/>
        <w:rPr>
          <w:rFonts w:asciiTheme="minorHAnsi" w:hAnsiTheme="minorHAnsi" w:cstheme="minorHAnsi"/>
          <w:sz w:val="22"/>
          <w:szCs w:val="22"/>
        </w:rPr>
      </w:pPr>
      <w:r w:rsidRPr="004B6592">
        <w:rPr>
          <w:rFonts w:asciiTheme="minorHAnsi" w:hAnsiTheme="minorHAnsi" w:cstheme="minorHAnsi"/>
          <w:sz w:val="22"/>
          <w:szCs w:val="22"/>
        </w:rPr>
        <w:t>Mogens Vestergaard</w:t>
      </w:r>
      <w:r>
        <w:rPr>
          <w:rFonts w:asciiTheme="minorHAnsi" w:hAnsiTheme="minorHAnsi" w:cstheme="minorHAnsi"/>
          <w:sz w:val="22"/>
          <w:szCs w:val="22"/>
        </w:rPr>
        <w:tab/>
        <w:t xml:space="preserve">               </w:t>
      </w:r>
      <w:r w:rsidRPr="004B6592">
        <w:rPr>
          <w:rFonts w:asciiTheme="minorHAnsi" w:hAnsiTheme="minorHAnsi" w:cstheme="minorHAnsi"/>
          <w:sz w:val="22"/>
          <w:szCs w:val="22"/>
        </w:rPr>
        <w:br/>
        <w:t>Formand for Biblioteksparaplyen</w:t>
      </w:r>
      <w:r>
        <w:rPr>
          <w:rFonts w:asciiTheme="minorHAnsi" w:hAnsiTheme="minorHAnsi" w:cstheme="minorHAnsi"/>
          <w:sz w:val="22"/>
          <w:szCs w:val="22"/>
        </w:rPr>
        <w:tab/>
      </w:r>
    </w:p>
    <w:p w:rsidR="003C3014" w:rsidRDefault="003C3014" w:rsidP="003C3014">
      <w:pPr>
        <w:pStyle w:val="NormalWeb"/>
        <w:rPr>
          <w:rStyle w:val="Strk"/>
          <w:rFonts w:asciiTheme="minorHAnsi" w:hAnsiTheme="minorHAnsi" w:cstheme="minorHAnsi"/>
          <w:sz w:val="22"/>
          <w:szCs w:val="22"/>
        </w:rPr>
      </w:pPr>
    </w:p>
    <w:p w:rsidR="003C3014" w:rsidRPr="00C962FF" w:rsidRDefault="003C3014" w:rsidP="003C3014">
      <w:pPr>
        <w:pStyle w:val="NormalWeb"/>
        <w:rPr>
          <w:rFonts w:asciiTheme="minorHAnsi" w:hAnsiTheme="minorHAnsi" w:cstheme="minorHAnsi"/>
          <w:sz w:val="28"/>
          <w:szCs w:val="22"/>
        </w:rPr>
      </w:pPr>
      <w:r w:rsidRPr="00C962FF">
        <w:rPr>
          <w:rStyle w:val="Strk"/>
          <w:rFonts w:asciiTheme="minorHAnsi" w:hAnsiTheme="minorHAnsi" w:cstheme="minorHAnsi"/>
          <w:sz w:val="28"/>
          <w:szCs w:val="22"/>
        </w:rPr>
        <w:lastRenderedPageBreak/>
        <w:t>Biblioteksparaplyen</w:t>
      </w:r>
      <w:r>
        <w:rPr>
          <w:rStyle w:val="Strk"/>
          <w:rFonts w:asciiTheme="minorHAnsi" w:hAnsiTheme="minorHAnsi" w:cstheme="minorHAnsi"/>
          <w:sz w:val="28"/>
          <w:szCs w:val="22"/>
        </w:rPr>
        <w:br/>
      </w:r>
      <w:r w:rsidRPr="00C962FF">
        <w:rPr>
          <w:rStyle w:val="Strk"/>
          <w:rFonts w:asciiTheme="minorHAnsi" w:hAnsiTheme="minorHAnsi" w:cstheme="minorHAnsi"/>
          <w:b w:val="0"/>
          <w:sz w:val="22"/>
          <w:szCs w:val="22"/>
        </w:rPr>
        <w:t xml:space="preserve">www.db.dk/ </w:t>
      </w:r>
      <w:r>
        <w:rPr>
          <w:rStyle w:val="Strk"/>
          <w:rFonts w:asciiTheme="minorHAnsi" w:hAnsiTheme="minorHAnsi" w:cstheme="minorHAnsi"/>
          <w:b w:val="0"/>
          <w:sz w:val="22"/>
          <w:szCs w:val="22"/>
        </w:rPr>
        <w:t>b</w:t>
      </w:r>
      <w:r w:rsidRPr="00C962FF">
        <w:rPr>
          <w:rStyle w:val="Strk"/>
          <w:rFonts w:asciiTheme="minorHAnsi" w:hAnsiTheme="minorHAnsi" w:cstheme="minorHAnsi"/>
          <w:b w:val="0"/>
          <w:sz w:val="22"/>
          <w:szCs w:val="22"/>
        </w:rPr>
        <w:t>iblioteksparaplyen</w:t>
      </w:r>
      <w:r>
        <w:rPr>
          <w:rStyle w:val="Strk"/>
          <w:rFonts w:asciiTheme="minorHAnsi" w:hAnsiTheme="minorHAnsi" w:cstheme="minorHAnsi"/>
          <w:b w:val="0"/>
          <w:sz w:val="22"/>
          <w:szCs w:val="22"/>
        </w:rPr>
        <w:t xml:space="preserve"> </w:t>
      </w:r>
    </w:p>
    <w:p w:rsidR="003C3014" w:rsidRPr="004B6592" w:rsidRDefault="003C3014" w:rsidP="003C3014">
      <w:pPr>
        <w:pStyle w:val="NormalWeb"/>
        <w:rPr>
          <w:rFonts w:asciiTheme="minorHAnsi" w:hAnsiTheme="minorHAnsi" w:cstheme="minorHAnsi"/>
          <w:sz w:val="22"/>
          <w:szCs w:val="22"/>
        </w:rPr>
      </w:pPr>
      <w:r w:rsidRPr="004B6592">
        <w:rPr>
          <w:rStyle w:val="Strk"/>
          <w:rFonts w:asciiTheme="minorHAnsi" w:hAnsiTheme="minorHAnsi" w:cstheme="minorHAnsi"/>
          <w:sz w:val="22"/>
          <w:szCs w:val="22"/>
        </w:rPr>
        <w:t>Bibliotekarforbundet</w:t>
      </w:r>
      <w:r w:rsidRPr="004B6592">
        <w:rPr>
          <w:rFonts w:asciiTheme="minorHAnsi" w:hAnsiTheme="minorHAnsi" w:cstheme="minorHAnsi"/>
          <w:sz w:val="22"/>
          <w:szCs w:val="22"/>
        </w:rPr>
        <w:br/>
        <w:t>Pernille Drost</w:t>
      </w:r>
      <w:r w:rsidRPr="004B6592">
        <w:rPr>
          <w:rFonts w:asciiTheme="minorHAnsi" w:hAnsiTheme="minorHAnsi" w:cstheme="minorHAnsi"/>
          <w:sz w:val="22"/>
          <w:szCs w:val="22"/>
        </w:rPr>
        <w:br/>
        <w:t>Johnny Roj-Larsen</w:t>
      </w:r>
      <w:r w:rsidRPr="004B6592">
        <w:rPr>
          <w:rFonts w:asciiTheme="minorHAnsi" w:hAnsiTheme="minorHAnsi" w:cstheme="minorHAnsi"/>
          <w:sz w:val="22"/>
          <w:szCs w:val="22"/>
        </w:rPr>
        <w:br/>
      </w:r>
      <w:r w:rsidRPr="004B6592">
        <w:rPr>
          <w:rStyle w:val="Strk"/>
          <w:rFonts w:asciiTheme="minorHAnsi" w:hAnsiTheme="minorHAnsi" w:cstheme="minorHAnsi"/>
          <w:sz w:val="22"/>
          <w:szCs w:val="22"/>
        </w:rPr>
        <w:t>Bibliotekschefforeningen</w:t>
      </w:r>
      <w:r w:rsidRPr="004B6592">
        <w:rPr>
          <w:rFonts w:asciiTheme="minorHAnsi" w:hAnsiTheme="minorHAnsi" w:cstheme="minorHAnsi"/>
          <w:sz w:val="22"/>
          <w:szCs w:val="22"/>
        </w:rPr>
        <w:br/>
        <w:t>Jytte Bræmer</w:t>
      </w:r>
      <w:r w:rsidRPr="004B6592">
        <w:rPr>
          <w:rFonts w:asciiTheme="minorHAnsi" w:hAnsiTheme="minorHAnsi" w:cstheme="minorHAnsi"/>
          <w:sz w:val="22"/>
          <w:szCs w:val="22"/>
        </w:rPr>
        <w:br/>
      </w:r>
      <w:r>
        <w:rPr>
          <w:rFonts w:asciiTheme="minorHAnsi" w:hAnsiTheme="minorHAnsi" w:cstheme="minorHAnsi"/>
          <w:sz w:val="22"/>
          <w:szCs w:val="22"/>
        </w:rPr>
        <w:t>Mogens Vestergaard (formand,</w:t>
      </w:r>
      <w:r w:rsidRPr="004B6592">
        <w:rPr>
          <w:rFonts w:asciiTheme="minorHAnsi" w:hAnsiTheme="minorHAnsi" w:cstheme="minorHAnsi"/>
          <w:sz w:val="22"/>
          <w:szCs w:val="22"/>
        </w:rPr>
        <w:t xml:space="preserve"> Biblioteksparaplyen)</w:t>
      </w:r>
      <w:r w:rsidRPr="004B6592">
        <w:rPr>
          <w:rFonts w:asciiTheme="minorHAnsi" w:hAnsiTheme="minorHAnsi" w:cstheme="minorHAnsi"/>
          <w:sz w:val="22"/>
          <w:szCs w:val="22"/>
        </w:rPr>
        <w:br/>
      </w:r>
      <w:r w:rsidRPr="004B6592">
        <w:rPr>
          <w:rStyle w:val="Strk"/>
          <w:rFonts w:asciiTheme="minorHAnsi" w:hAnsiTheme="minorHAnsi" w:cstheme="minorHAnsi"/>
          <w:sz w:val="22"/>
          <w:szCs w:val="22"/>
        </w:rPr>
        <w:t>Danmarks Biblioteksforening</w:t>
      </w:r>
      <w:r w:rsidRPr="004B6592">
        <w:rPr>
          <w:rFonts w:asciiTheme="minorHAnsi" w:hAnsiTheme="minorHAnsi" w:cstheme="minorHAnsi"/>
          <w:sz w:val="22"/>
          <w:szCs w:val="22"/>
        </w:rPr>
        <w:br/>
        <w:t>Vagn Ytte Larsen</w:t>
      </w:r>
      <w:r w:rsidRPr="004B6592">
        <w:rPr>
          <w:rFonts w:asciiTheme="minorHAnsi" w:hAnsiTheme="minorHAnsi" w:cstheme="minorHAnsi"/>
          <w:sz w:val="22"/>
          <w:szCs w:val="22"/>
        </w:rPr>
        <w:br/>
        <w:t>Michel Steen-Hansen</w:t>
      </w:r>
      <w:r w:rsidRPr="004B6592">
        <w:rPr>
          <w:rFonts w:asciiTheme="minorHAnsi" w:hAnsiTheme="minorHAnsi" w:cstheme="minorHAnsi"/>
          <w:sz w:val="22"/>
          <w:szCs w:val="22"/>
        </w:rPr>
        <w:br/>
        <w:t xml:space="preserve">Kirsten Grubbe Jensen </w:t>
      </w:r>
      <w:r>
        <w:rPr>
          <w:rFonts w:asciiTheme="minorHAnsi" w:hAnsiTheme="minorHAnsi" w:cstheme="minorHAnsi"/>
          <w:sz w:val="22"/>
          <w:szCs w:val="22"/>
        </w:rPr>
        <w:br/>
      </w:r>
      <w:r w:rsidRPr="004B6592">
        <w:rPr>
          <w:rStyle w:val="Strk"/>
          <w:rFonts w:asciiTheme="minorHAnsi" w:hAnsiTheme="minorHAnsi" w:cstheme="minorHAnsi"/>
          <w:sz w:val="22"/>
          <w:szCs w:val="22"/>
        </w:rPr>
        <w:t>Danmarks Forskningsbiblioteksforening</w:t>
      </w:r>
      <w:r w:rsidRPr="004B6592">
        <w:rPr>
          <w:rFonts w:asciiTheme="minorHAnsi" w:hAnsiTheme="minorHAnsi" w:cstheme="minorHAnsi"/>
          <w:sz w:val="22"/>
          <w:szCs w:val="22"/>
        </w:rPr>
        <w:br/>
        <w:t>Michael Cotta-Schønberg</w:t>
      </w:r>
      <w:r w:rsidRPr="004B6592">
        <w:rPr>
          <w:rFonts w:asciiTheme="minorHAnsi" w:hAnsiTheme="minorHAnsi" w:cstheme="minorHAnsi"/>
          <w:sz w:val="22"/>
          <w:szCs w:val="22"/>
        </w:rPr>
        <w:br/>
        <w:t>Eli Greve</w:t>
      </w:r>
      <w:r w:rsidRPr="004B6592">
        <w:rPr>
          <w:rFonts w:asciiTheme="minorHAnsi" w:hAnsiTheme="minorHAnsi" w:cstheme="minorHAnsi"/>
          <w:sz w:val="22"/>
          <w:szCs w:val="22"/>
        </w:rPr>
        <w:br/>
      </w:r>
      <w:r w:rsidRPr="004B6592">
        <w:rPr>
          <w:rStyle w:val="Strk"/>
          <w:rFonts w:asciiTheme="minorHAnsi" w:hAnsiTheme="minorHAnsi" w:cstheme="minorHAnsi"/>
          <w:sz w:val="22"/>
          <w:szCs w:val="22"/>
        </w:rPr>
        <w:t>Danmarks Skolebibliotekarer</w:t>
      </w:r>
      <w:r w:rsidRPr="004B6592">
        <w:rPr>
          <w:rFonts w:asciiTheme="minorHAnsi" w:hAnsiTheme="minorHAnsi" w:cstheme="minorHAnsi"/>
          <w:sz w:val="22"/>
          <w:szCs w:val="22"/>
        </w:rPr>
        <w:br/>
        <w:t>Anna Bach</w:t>
      </w:r>
      <w:r w:rsidRPr="004B6592">
        <w:rPr>
          <w:rFonts w:asciiTheme="minorHAnsi" w:hAnsiTheme="minorHAnsi" w:cstheme="minorHAnsi"/>
          <w:sz w:val="22"/>
          <w:szCs w:val="22"/>
        </w:rPr>
        <w:br/>
        <w:t xml:space="preserve">C.C. Rasmussen </w:t>
      </w:r>
      <w:r w:rsidRPr="004B6592">
        <w:rPr>
          <w:rFonts w:asciiTheme="minorHAnsi" w:hAnsiTheme="minorHAnsi" w:cstheme="minorHAnsi"/>
          <w:sz w:val="22"/>
          <w:szCs w:val="22"/>
        </w:rPr>
        <w:br/>
      </w:r>
      <w:r w:rsidRPr="004B6592">
        <w:rPr>
          <w:rStyle w:val="Strk"/>
          <w:rFonts w:asciiTheme="minorHAnsi" w:hAnsiTheme="minorHAnsi" w:cstheme="minorHAnsi"/>
          <w:sz w:val="22"/>
          <w:szCs w:val="22"/>
        </w:rPr>
        <w:t>HK Kommunal Biblioteksudvalget</w:t>
      </w:r>
      <w:r w:rsidRPr="004B6592">
        <w:rPr>
          <w:rFonts w:asciiTheme="minorHAnsi" w:hAnsiTheme="minorHAnsi" w:cstheme="minorHAnsi"/>
          <w:sz w:val="22"/>
          <w:szCs w:val="22"/>
        </w:rPr>
        <w:br/>
        <w:t>Kirsten Westh</w:t>
      </w:r>
      <w:r w:rsidRPr="004B6592">
        <w:rPr>
          <w:rFonts w:asciiTheme="minorHAnsi" w:hAnsiTheme="minorHAnsi" w:cstheme="minorHAnsi"/>
          <w:sz w:val="22"/>
          <w:szCs w:val="22"/>
        </w:rPr>
        <w:br/>
      </w:r>
      <w:r w:rsidRPr="004B6592">
        <w:rPr>
          <w:rStyle w:val="Strk"/>
          <w:rFonts w:asciiTheme="minorHAnsi" w:hAnsiTheme="minorHAnsi" w:cstheme="minorHAnsi"/>
          <w:sz w:val="22"/>
          <w:szCs w:val="22"/>
        </w:rPr>
        <w:t xml:space="preserve">HK-STAT Danmark. </w:t>
      </w:r>
      <w:proofErr w:type="spellStart"/>
      <w:r w:rsidRPr="004B6592">
        <w:rPr>
          <w:rStyle w:val="Strk"/>
          <w:rFonts w:asciiTheme="minorHAnsi" w:hAnsiTheme="minorHAnsi" w:cstheme="minorHAnsi"/>
          <w:sz w:val="22"/>
          <w:szCs w:val="22"/>
        </w:rPr>
        <w:t>TR-Kollegiet</w:t>
      </w:r>
      <w:proofErr w:type="spellEnd"/>
      <w:r w:rsidRPr="004B6592">
        <w:rPr>
          <w:rStyle w:val="Strk"/>
          <w:rFonts w:asciiTheme="minorHAnsi" w:hAnsiTheme="minorHAnsi" w:cstheme="minorHAnsi"/>
          <w:sz w:val="22"/>
          <w:szCs w:val="22"/>
        </w:rPr>
        <w:t xml:space="preserve"> for de Statslige Biblioteker</w:t>
      </w:r>
      <w:r w:rsidRPr="004B6592">
        <w:rPr>
          <w:rFonts w:asciiTheme="minorHAnsi" w:hAnsiTheme="minorHAnsi" w:cstheme="minorHAnsi"/>
          <w:sz w:val="22"/>
          <w:szCs w:val="22"/>
        </w:rPr>
        <w:br/>
        <w:t>Jonna Vestergaard</w:t>
      </w:r>
      <w:r w:rsidRPr="004B6592">
        <w:rPr>
          <w:rFonts w:asciiTheme="minorHAnsi" w:hAnsiTheme="minorHAnsi" w:cstheme="minorHAnsi"/>
          <w:sz w:val="22"/>
          <w:szCs w:val="22"/>
        </w:rPr>
        <w:br/>
      </w:r>
      <w:r w:rsidRPr="004B6592">
        <w:rPr>
          <w:rStyle w:val="Strk"/>
          <w:rFonts w:asciiTheme="minorHAnsi" w:hAnsiTheme="minorHAnsi" w:cstheme="minorHAnsi"/>
          <w:sz w:val="22"/>
          <w:szCs w:val="22"/>
        </w:rPr>
        <w:t>Kommunernes Skolebiblioteksforening</w:t>
      </w:r>
      <w:r w:rsidRPr="004B6592">
        <w:rPr>
          <w:rFonts w:asciiTheme="minorHAnsi" w:hAnsiTheme="minorHAnsi" w:cstheme="minorHAnsi"/>
          <w:sz w:val="22"/>
          <w:szCs w:val="22"/>
        </w:rPr>
        <w:br/>
        <w:t>Andreas Boesen</w:t>
      </w:r>
      <w:r w:rsidRPr="004B6592">
        <w:rPr>
          <w:rFonts w:asciiTheme="minorHAnsi" w:hAnsiTheme="minorHAnsi" w:cstheme="minorHAnsi"/>
          <w:sz w:val="22"/>
          <w:szCs w:val="22"/>
        </w:rPr>
        <w:br/>
        <w:t xml:space="preserve">Liselotte Hillestrøm </w:t>
      </w:r>
      <w:r w:rsidRPr="004B6592">
        <w:rPr>
          <w:rFonts w:asciiTheme="minorHAnsi" w:hAnsiTheme="minorHAnsi" w:cstheme="minorHAnsi"/>
          <w:sz w:val="22"/>
          <w:szCs w:val="22"/>
        </w:rPr>
        <w:br/>
        <w:t>Gitte Frausing</w:t>
      </w:r>
    </w:p>
    <w:p w:rsidR="004B6592" w:rsidRPr="00883219" w:rsidRDefault="004B6592" w:rsidP="003C3014">
      <w:pPr>
        <w:rPr>
          <w:rFonts w:asciiTheme="minorHAnsi" w:hAnsiTheme="minorHAnsi" w:cstheme="minorHAnsi"/>
          <w:sz w:val="22"/>
          <w:szCs w:val="22"/>
        </w:rPr>
      </w:pPr>
    </w:p>
    <w:sectPr w:rsidR="004B6592" w:rsidRPr="00883219" w:rsidSect="00985B6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B716A"/>
    <w:rsid w:val="002A7CBB"/>
    <w:rsid w:val="002C7A72"/>
    <w:rsid w:val="003C3014"/>
    <w:rsid w:val="004B6592"/>
    <w:rsid w:val="00570A55"/>
    <w:rsid w:val="005D23A7"/>
    <w:rsid w:val="00616436"/>
    <w:rsid w:val="006643D7"/>
    <w:rsid w:val="006F0FB3"/>
    <w:rsid w:val="007B716A"/>
    <w:rsid w:val="00883219"/>
    <w:rsid w:val="00985B67"/>
    <w:rsid w:val="00C76CE0"/>
    <w:rsid w:val="00D71C4E"/>
    <w:rsid w:val="00FE2A6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6A"/>
    <w:pPr>
      <w:spacing w:after="0" w:line="240" w:lineRule="auto"/>
    </w:pPr>
    <w:rPr>
      <w:rFonts w:ascii="Times New Roman" w:hAnsi="Times New Roman" w:cs="Times New Roman"/>
      <w:sz w:val="24"/>
      <w:szCs w:val="24"/>
      <w:lang w:eastAsia="da-DK"/>
    </w:rPr>
  </w:style>
  <w:style w:type="paragraph" w:styleId="Overskrift3">
    <w:name w:val="heading 3"/>
    <w:basedOn w:val="Normal"/>
    <w:link w:val="Overskrift3Tegn"/>
    <w:uiPriority w:val="9"/>
    <w:qFormat/>
    <w:rsid w:val="007B716A"/>
    <w:pPr>
      <w:spacing w:before="100" w:beforeAutospacing="1" w:after="100" w:afterAutospacing="1"/>
      <w:outlineLvl w:val="2"/>
    </w:pPr>
    <w:rPr>
      <w:rFonts w:eastAsia="Times New Roman"/>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B716A"/>
    <w:rPr>
      <w:color w:val="669411"/>
      <w:u w:val="single"/>
    </w:rPr>
  </w:style>
  <w:style w:type="paragraph" w:styleId="NormalWeb">
    <w:name w:val="Normal (Web)"/>
    <w:basedOn w:val="Normal"/>
    <w:uiPriority w:val="99"/>
    <w:unhideWhenUsed/>
    <w:rsid w:val="007B716A"/>
    <w:pPr>
      <w:spacing w:before="100" w:beforeAutospacing="1" w:after="100" w:afterAutospacing="1"/>
    </w:pPr>
    <w:rPr>
      <w:rFonts w:eastAsia="Times New Roman"/>
    </w:rPr>
  </w:style>
  <w:style w:type="character" w:styleId="Strk">
    <w:name w:val="Strong"/>
    <w:basedOn w:val="Standardskrifttypeiafsnit"/>
    <w:uiPriority w:val="22"/>
    <w:qFormat/>
    <w:rsid w:val="007B716A"/>
    <w:rPr>
      <w:b/>
      <w:bCs/>
    </w:rPr>
  </w:style>
  <w:style w:type="character" w:styleId="BesgtHyperlink">
    <w:name w:val="FollowedHyperlink"/>
    <w:basedOn w:val="Standardskrifttypeiafsnit"/>
    <w:uiPriority w:val="99"/>
    <w:semiHidden/>
    <w:unhideWhenUsed/>
    <w:rsid w:val="007B716A"/>
    <w:rPr>
      <w:color w:val="800080" w:themeColor="followedHyperlink"/>
      <w:u w:val="single"/>
    </w:rPr>
  </w:style>
  <w:style w:type="character" w:customStyle="1" w:styleId="Overskrift3Tegn">
    <w:name w:val="Overskrift 3 Tegn"/>
    <w:basedOn w:val="Standardskrifttypeiafsnit"/>
    <w:link w:val="Overskrift3"/>
    <w:uiPriority w:val="9"/>
    <w:rsid w:val="007B716A"/>
    <w:rPr>
      <w:rFonts w:ascii="Times New Roman" w:eastAsia="Times New Roman" w:hAnsi="Times New Roman" w:cs="Times New Roman"/>
      <w:b/>
      <w:bCs/>
      <w:sz w:val="27"/>
      <w:szCs w:val="27"/>
      <w:lang w:eastAsia="da-DK"/>
    </w:rPr>
  </w:style>
</w:styles>
</file>

<file path=word/webSettings.xml><?xml version="1.0" encoding="utf-8"?>
<w:webSettings xmlns:r="http://schemas.openxmlformats.org/officeDocument/2006/relationships" xmlns:w="http://schemas.openxmlformats.org/wordprocessingml/2006/main">
  <w:divs>
    <w:div w:id="198666314">
      <w:bodyDiv w:val="1"/>
      <w:marLeft w:val="0"/>
      <w:marRight w:val="0"/>
      <w:marTop w:val="0"/>
      <w:marBottom w:val="0"/>
      <w:divBdr>
        <w:top w:val="none" w:sz="0" w:space="0" w:color="auto"/>
        <w:left w:val="none" w:sz="0" w:space="0" w:color="auto"/>
        <w:bottom w:val="none" w:sz="0" w:space="0" w:color="auto"/>
        <w:right w:val="none" w:sz="0" w:space="0" w:color="auto"/>
      </w:divBdr>
    </w:div>
    <w:div w:id="646009577">
      <w:bodyDiv w:val="1"/>
      <w:marLeft w:val="0"/>
      <w:marRight w:val="0"/>
      <w:marTop w:val="0"/>
      <w:marBottom w:val="0"/>
      <w:divBdr>
        <w:top w:val="none" w:sz="0" w:space="0" w:color="auto"/>
        <w:left w:val="none" w:sz="0" w:space="0" w:color="auto"/>
        <w:bottom w:val="none" w:sz="0" w:space="0" w:color="auto"/>
        <w:right w:val="none" w:sz="0" w:space="0" w:color="auto"/>
      </w:divBdr>
    </w:div>
    <w:div w:id="994143363">
      <w:bodyDiv w:val="1"/>
      <w:marLeft w:val="0"/>
      <w:marRight w:val="0"/>
      <w:marTop w:val="0"/>
      <w:marBottom w:val="0"/>
      <w:divBdr>
        <w:top w:val="none" w:sz="0" w:space="0" w:color="auto"/>
        <w:left w:val="none" w:sz="0" w:space="0" w:color="auto"/>
        <w:bottom w:val="none" w:sz="0" w:space="0" w:color="auto"/>
        <w:right w:val="none" w:sz="0" w:space="0" w:color="auto"/>
      </w:divBdr>
    </w:div>
    <w:div w:id="1704593696">
      <w:bodyDiv w:val="1"/>
      <w:marLeft w:val="0"/>
      <w:marRight w:val="0"/>
      <w:marTop w:val="0"/>
      <w:marBottom w:val="0"/>
      <w:divBdr>
        <w:top w:val="none" w:sz="0" w:space="0" w:color="auto"/>
        <w:left w:val="none" w:sz="0" w:space="0" w:color="auto"/>
        <w:bottom w:val="none" w:sz="0" w:space="0" w:color="auto"/>
        <w:right w:val="none" w:sz="0" w:space="0" w:color="auto"/>
      </w:divBdr>
    </w:div>
    <w:div w:id="1837957960">
      <w:bodyDiv w:val="1"/>
      <w:marLeft w:val="0"/>
      <w:marRight w:val="0"/>
      <w:marTop w:val="0"/>
      <w:marBottom w:val="0"/>
      <w:divBdr>
        <w:top w:val="none" w:sz="0" w:space="0" w:color="auto"/>
        <w:left w:val="none" w:sz="0" w:space="0" w:color="auto"/>
        <w:bottom w:val="none" w:sz="0" w:space="0" w:color="auto"/>
        <w:right w:val="none" w:sz="0" w:space="0" w:color="auto"/>
      </w:divBdr>
    </w:div>
    <w:div w:id="2100370317">
      <w:bodyDiv w:val="1"/>
      <w:marLeft w:val="0"/>
      <w:marRight w:val="0"/>
      <w:marTop w:val="0"/>
      <w:marBottom w:val="0"/>
      <w:divBdr>
        <w:top w:val="none" w:sz="0" w:space="0" w:color="auto"/>
        <w:left w:val="none" w:sz="0" w:space="0" w:color="auto"/>
        <w:bottom w:val="none" w:sz="0" w:space="0" w:color="auto"/>
        <w:right w:val="none" w:sz="0" w:space="0" w:color="auto"/>
      </w:divBdr>
    </w:div>
    <w:div w:id="21061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b.dk/borgerservice" TargetMode="External"/><Relationship Id="rId4" Type="http://schemas.openxmlformats.org/officeDocument/2006/relationships/hyperlink" Target="mailto:knera@digs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447</Words>
  <Characters>2730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Hartz Larsen</dc:creator>
  <cp:lastModifiedBy>Michel</cp:lastModifiedBy>
  <cp:revision>3</cp:revision>
  <dcterms:created xsi:type="dcterms:W3CDTF">2012-02-07T14:00:00Z</dcterms:created>
  <dcterms:modified xsi:type="dcterms:W3CDTF">2012-02-08T11:10:00Z</dcterms:modified>
</cp:coreProperties>
</file>